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85BC44">
      <w:pPr>
        <w:keepNext w:val="0"/>
        <w:keepLines w:val="0"/>
        <w:widowControl/>
        <w:suppressLineNumbers w:val="0"/>
        <w:jc w:val="center"/>
      </w:pPr>
      <w:bookmarkStart w:id="0" w:name="_GoBack"/>
      <w:bookmarkEnd w:id="0"/>
      <w:r>
        <w:rPr>
          <w:rFonts w:ascii="仿宋" w:hAnsi="仿宋" w:eastAsia="仿宋" w:cs="仿宋"/>
          <w:b/>
          <w:bCs/>
          <w:color w:val="000000"/>
          <w:kern w:val="0"/>
          <w:sz w:val="30"/>
          <w:szCs w:val="30"/>
          <w:lang w:val="en-US" w:eastAsia="zh-CN" w:bidi="ar"/>
        </w:rPr>
        <w:t>参选函</w:t>
      </w:r>
    </w:p>
    <w:p w14:paraId="0E3E6A9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 xml:space="preserve">四川水发建设有限公司： </w:t>
      </w:r>
    </w:p>
    <w:p w14:paraId="47AB2B0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20"/>
        <w:jc w:val="left"/>
        <w:textAlignment w:val="auto"/>
        <w:rPr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我单位全面研究了贵公司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u w:val="single"/>
          <w:lang w:val="en-US" w:eastAsia="zh-CN" w:bidi="ar"/>
        </w:rPr>
        <w:t>四川省向家坝灌区北总干渠一期二步工程施工第Ⅳ标段新窝咀隧洞出口段至4#明渠段劳务分包工程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比选文件（比选编号：SCSJ-D1GS-XJB-B1-2025-025），决定参与贵公司组织的本项目比选。我单位特此授权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u w:val="single"/>
          <w:lang w:val="en-US" w:eastAsia="zh-CN" w:bidi="ar"/>
        </w:rPr>
        <w:t xml:space="preserve">       、    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（姓名、职务）公民身份证号码：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u w:val="single"/>
          <w:lang w:val="en-US" w:eastAsia="zh-CN" w:bidi="ar"/>
        </w:rPr>
        <w:t xml:space="preserve">               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代表我单位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u w:val="single"/>
          <w:lang w:val="en-US" w:eastAsia="zh-CN" w:bidi="ar"/>
        </w:rPr>
        <w:t xml:space="preserve">           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 xml:space="preserve">（参选单位的名称）全权处理本项目的有关事宜： </w:t>
      </w:r>
    </w:p>
    <w:p w14:paraId="5C5996E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20" w:firstLineChars="0"/>
        <w:jc w:val="left"/>
        <w:textAlignment w:val="auto"/>
        <w:rPr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 xml:space="preserve">1、我单位同意贵公司有权接受和拒绝参选文件，而且无须解释。我单位自行承担为比选所发生的一切费用。如我单位的参选文件被接受，我单位保证按规定的时间，完成合同规定的全部工作内容。 </w:t>
      </w:r>
    </w:p>
    <w:p w14:paraId="6A336C3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20" w:firstLineChars="0"/>
        <w:jc w:val="left"/>
        <w:textAlignment w:val="auto"/>
        <w:rPr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 xml:space="preserve">2、我单位理解，在正式合同、协议书签订以前，本参选文件所涵盖的内容在我们之间具有约束力。 </w:t>
      </w:r>
    </w:p>
    <w:p w14:paraId="4FE7097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20" w:firstLineChars="0"/>
        <w:jc w:val="left"/>
        <w:textAlignment w:val="auto"/>
        <w:rPr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 xml:space="preserve">3、我单位完全同意：在我单位施工过程中不满足贵公司要求时，贵公司有权解除合同，另选合格的施工队伍的决定。我单位承诺：由此造成的人员进退场费用由我单位承担，并赔偿由此给贵公司造成的一切损失费用。 </w:t>
      </w:r>
    </w:p>
    <w:p w14:paraId="74B757E2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20" w:firstLineChars="0"/>
        <w:jc w:val="left"/>
        <w:textAlignment w:val="auto"/>
        <w:rPr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 xml:space="preserve">4、在此声明，我单位对比选文件及其补遗已全面了解，并无保留地接受。现递交我单位的参选文件正本壹份，副本壹份。 </w:t>
      </w:r>
    </w:p>
    <w:p w14:paraId="5D74B387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20" w:firstLineChars="0"/>
        <w:jc w:val="left"/>
        <w:textAlignment w:val="auto"/>
        <w:rPr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 xml:space="preserve">5、我单位愿意提供贵公司可能另外要求的，与比选有关的文件资料，并保证已提供和将要提供的文件资料是真实、准确、完整的。 </w:t>
      </w:r>
    </w:p>
    <w:p w14:paraId="0ADF9707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20" w:firstLineChars="0"/>
        <w:jc w:val="left"/>
        <w:textAlignment w:val="auto"/>
        <w:rPr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6、我单位完全理解贵公司不一定将合同授予最低报价参选人的行为。</w:t>
      </w:r>
    </w:p>
    <w:p w14:paraId="1A6EF1B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</w:pPr>
    </w:p>
    <w:p w14:paraId="68DC11F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rPr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参选人名称：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u w:val="single"/>
          <w:lang w:val="en-US" w:eastAsia="zh-CN" w:bidi="ar"/>
        </w:rPr>
        <w:t xml:space="preserve">                 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 xml:space="preserve">（盖章） </w:t>
      </w:r>
    </w:p>
    <w:p w14:paraId="7C915DA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rPr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法定代表人签字：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u w:val="single"/>
          <w:lang w:val="en-US" w:eastAsia="zh-CN" w:bidi="ar"/>
        </w:rPr>
        <w:t xml:space="preserve">             </w:t>
      </w:r>
    </w:p>
    <w:p w14:paraId="3A23EA7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 xml:space="preserve">日期：  年  月  日 </w:t>
      </w:r>
    </w:p>
    <w:p w14:paraId="41FD7C7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</w:pPr>
    </w:p>
    <w:p w14:paraId="1665D57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rPr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 xml:space="preserve">通信地址： </w:t>
      </w:r>
    </w:p>
    <w:p w14:paraId="0B66803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rPr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 xml:space="preserve">邮政编码： </w:t>
      </w:r>
    </w:p>
    <w:p w14:paraId="48CC9F7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rPr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 xml:space="preserve">联系电话： </w:t>
      </w:r>
    </w:p>
    <w:p w14:paraId="1364927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 xml:space="preserve">传真： </w:t>
      </w:r>
    </w:p>
    <w:p w14:paraId="113F412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</w:pPr>
    </w:p>
    <w:p w14:paraId="445A966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20" w:firstLineChars="0"/>
        <w:jc w:val="left"/>
        <w:textAlignment w:val="auto"/>
        <w:rPr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注：参选人在收到此参选函后，如愿参加本次比选，请填写本参选函相关内容并签字、加盖单位公章后于2025年12月5日北京时间17：30点之前扫描发送至比选人联系邮箱，原件装订在参选文件内。</w:t>
      </w:r>
    </w:p>
    <w:p w14:paraId="39AE6105"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b/>
          <w:bCs/>
          <w:color w:val="000000"/>
          <w:kern w:val="0"/>
          <w:sz w:val="30"/>
          <w:szCs w:val="30"/>
          <w:lang w:val="en-US" w:eastAsia="zh-CN" w:bidi="ar"/>
        </w:rPr>
      </w:pPr>
    </w:p>
    <w:p w14:paraId="15289ADC"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b/>
          <w:bCs/>
          <w:color w:val="000000"/>
          <w:kern w:val="0"/>
          <w:sz w:val="30"/>
          <w:szCs w:val="30"/>
          <w:lang w:val="en-US" w:eastAsia="zh-CN" w:bidi="ar"/>
        </w:rPr>
      </w:pPr>
    </w:p>
    <w:p w14:paraId="1085F1B8"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b/>
          <w:bCs/>
          <w:color w:val="000000"/>
          <w:kern w:val="0"/>
          <w:sz w:val="30"/>
          <w:szCs w:val="30"/>
          <w:lang w:val="en-US" w:eastAsia="zh-CN" w:bidi="ar"/>
        </w:rPr>
      </w:pPr>
    </w:p>
    <w:p w14:paraId="767D64A4"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b/>
          <w:bCs/>
          <w:color w:val="000000"/>
          <w:kern w:val="0"/>
          <w:sz w:val="30"/>
          <w:szCs w:val="30"/>
          <w:lang w:val="en-US" w:eastAsia="zh-CN" w:bidi="ar"/>
        </w:rPr>
      </w:pPr>
    </w:p>
    <w:p w14:paraId="2913C663"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b/>
          <w:bCs/>
          <w:color w:val="000000"/>
          <w:kern w:val="0"/>
          <w:sz w:val="30"/>
          <w:szCs w:val="30"/>
          <w:lang w:val="en-US" w:eastAsia="zh-CN" w:bidi="ar"/>
        </w:rPr>
      </w:pPr>
    </w:p>
    <w:p w14:paraId="27D87EE7"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b/>
          <w:bCs/>
          <w:color w:val="000000"/>
          <w:kern w:val="0"/>
          <w:sz w:val="30"/>
          <w:szCs w:val="30"/>
          <w:lang w:val="en-US" w:eastAsia="zh-CN" w:bidi="ar"/>
        </w:rPr>
      </w:pPr>
    </w:p>
    <w:p w14:paraId="4EDE0905">
      <w:pPr>
        <w:keepNext w:val="0"/>
        <w:keepLines w:val="0"/>
        <w:widowControl/>
        <w:suppressLineNumbers w:val="0"/>
        <w:jc w:val="center"/>
        <w:rPr>
          <w:rFonts w:hint="eastAsia" w:ascii="仿宋" w:hAnsi="仿宋" w:eastAsia="仿宋" w:cs="仿宋"/>
          <w:b/>
          <w:bCs/>
          <w:color w:val="000000"/>
          <w:kern w:val="0"/>
          <w:sz w:val="30"/>
          <w:szCs w:val="30"/>
          <w:lang w:val="en-US" w:eastAsia="zh-CN" w:bidi="ar"/>
        </w:rPr>
      </w:pPr>
    </w:p>
    <w:p w14:paraId="520880B6">
      <w:pPr>
        <w:pStyle w:val="2"/>
        <w:rPr>
          <w:rFonts w:hint="eastAsia" w:ascii="仿宋" w:hAnsi="仿宋" w:eastAsia="仿宋" w:cs="仿宋"/>
          <w:b/>
          <w:bCs/>
          <w:color w:val="000000"/>
          <w:kern w:val="0"/>
          <w:sz w:val="30"/>
          <w:szCs w:val="30"/>
          <w:lang w:val="en-US" w:eastAsia="zh-CN" w:bidi="ar"/>
        </w:rPr>
      </w:pPr>
    </w:p>
    <w:p w14:paraId="261882F2">
      <w:pPr>
        <w:pStyle w:val="2"/>
        <w:rPr>
          <w:rFonts w:hint="eastAsia" w:ascii="仿宋" w:hAnsi="仿宋" w:eastAsia="仿宋" w:cs="仿宋"/>
          <w:b/>
          <w:bCs/>
          <w:color w:val="000000"/>
          <w:kern w:val="0"/>
          <w:sz w:val="30"/>
          <w:szCs w:val="30"/>
          <w:lang w:val="en-US" w:eastAsia="zh-CN" w:bidi="ar"/>
        </w:rPr>
      </w:pPr>
    </w:p>
    <w:p w14:paraId="5F520A9F">
      <w:pPr>
        <w:pStyle w:val="2"/>
        <w:rPr>
          <w:rFonts w:hint="eastAsia" w:ascii="仿宋" w:hAnsi="仿宋" w:eastAsia="仿宋" w:cs="仿宋"/>
          <w:b/>
          <w:bCs/>
          <w:color w:val="000000"/>
          <w:kern w:val="0"/>
          <w:sz w:val="30"/>
          <w:szCs w:val="30"/>
          <w:lang w:val="en-US" w:eastAsia="zh-CN" w:bidi="ar"/>
        </w:rPr>
      </w:pPr>
    </w:p>
    <w:p w14:paraId="74AF105B">
      <w:pPr>
        <w:pStyle w:val="2"/>
        <w:rPr>
          <w:rFonts w:hint="eastAsia" w:ascii="仿宋" w:hAnsi="仿宋" w:eastAsia="仿宋" w:cs="仿宋"/>
          <w:b/>
          <w:bCs/>
          <w:color w:val="000000"/>
          <w:kern w:val="0"/>
          <w:sz w:val="30"/>
          <w:szCs w:val="30"/>
          <w:lang w:val="en-US" w:eastAsia="zh-CN" w:bidi="ar"/>
        </w:rPr>
      </w:pPr>
    </w:p>
    <w:p w14:paraId="4695CDD4">
      <w:pPr>
        <w:pStyle w:val="2"/>
        <w:rPr>
          <w:rFonts w:hint="eastAsia" w:ascii="仿宋" w:hAnsi="仿宋" w:eastAsia="仿宋" w:cs="仿宋"/>
          <w:b/>
          <w:bCs/>
          <w:color w:val="000000"/>
          <w:kern w:val="0"/>
          <w:sz w:val="30"/>
          <w:szCs w:val="30"/>
          <w:lang w:val="en-US" w:eastAsia="zh-CN" w:bidi="ar"/>
        </w:rPr>
      </w:pPr>
    </w:p>
    <w:p w14:paraId="663393BB">
      <w:pPr>
        <w:pStyle w:val="2"/>
        <w:rPr>
          <w:rFonts w:hint="eastAsia" w:ascii="仿宋" w:hAnsi="仿宋" w:eastAsia="仿宋" w:cs="仿宋"/>
          <w:b/>
          <w:bCs/>
          <w:color w:val="000000"/>
          <w:kern w:val="0"/>
          <w:sz w:val="30"/>
          <w:szCs w:val="30"/>
          <w:lang w:val="en-US" w:eastAsia="zh-CN" w:bidi="ar"/>
        </w:rPr>
      </w:pPr>
    </w:p>
    <w:p w14:paraId="0B418261">
      <w:pPr>
        <w:keepNext w:val="0"/>
        <w:keepLines w:val="0"/>
        <w:widowControl/>
        <w:suppressLineNumbers w:val="0"/>
        <w:jc w:val="center"/>
        <w:rPr>
          <w:rFonts w:hint="eastAsia" w:ascii="仿宋" w:hAnsi="仿宋" w:eastAsia="仿宋" w:cs="仿宋"/>
          <w:b/>
          <w:bCs/>
          <w:color w:val="000000"/>
          <w:kern w:val="0"/>
          <w:sz w:val="30"/>
          <w:szCs w:val="30"/>
          <w:lang w:val="en-US" w:eastAsia="zh-CN" w:bidi="ar"/>
        </w:rPr>
      </w:pPr>
    </w:p>
    <w:p w14:paraId="07CD2122">
      <w:pPr>
        <w:keepNext w:val="0"/>
        <w:keepLines w:val="0"/>
        <w:widowControl/>
        <w:suppressLineNumbers w:val="0"/>
        <w:jc w:val="center"/>
      </w:pPr>
      <w:r>
        <w:rPr>
          <w:rFonts w:hint="eastAsia" w:ascii="仿宋" w:hAnsi="仿宋" w:eastAsia="仿宋" w:cs="仿宋"/>
          <w:b/>
          <w:bCs/>
          <w:color w:val="000000"/>
          <w:kern w:val="0"/>
          <w:sz w:val="30"/>
          <w:szCs w:val="30"/>
          <w:lang w:val="en-US" w:eastAsia="zh-CN" w:bidi="ar"/>
        </w:rPr>
        <w:t>法人授权书</w:t>
      </w:r>
    </w:p>
    <w:p w14:paraId="55464A1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 xml:space="preserve">四川水发建设有限公司： </w:t>
      </w:r>
    </w:p>
    <w:p w14:paraId="55B932E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 w:firstLineChars="0"/>
        <w:jc w:val="left"/>
        <w:textAlignment w:val="auto"/>
        <w:rPr>
          <w:sz w:val="28"/>
          <w:szCs w:val="28"/>
          <w:u w:val="single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本授权声明：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u w:val="single"/>
          <w:lang w:val="en-US" w:eastAsia="zh-CN" w:bidi="ar"/>
        </w:rPr>
        <w:t xml:space="preserve">                    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（参选人名称）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u w:val="single"/>
          <w:lang w:val="en-US" w:eastAsia="zh-CN" w:bidi="ar"/>
        </w:rPr>
        <w:t xml:space="preserve">       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（法定代表人姓名、职务、身份证号码）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u w:val="single"/>
          <w:lang w:val="en-US" w:eastAsia="zh-CN" w:bidi="ar"/>
        </w:rPr>
        <w:t xml:space="preserve">       、     、     </w:t>
      </w:r>
    </w:p>
    <w:p w14:paraId="43A0C72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授权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u w:val="single"/>
          <w:lang w:val="en-US" w:eastAsia="zh-CN" w:bidi="ar"/>
        </w:rPr>
        <w:t xml:space="preserve">        、       、        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u w:val="none"/>
          <w:lang w:val="en-US" w:eastAsia="zh-CN" w:bidi="ar"/>
        </w:rPr>
        <w:t>（被授权人姓名、职务、身份证号码）为比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选人“四川省向家坝灌区北总干渠一期二步工程施工第Ⅳ标段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bidi="ar"/>
        </w:rPr>
        <w:t>新窝咀隧洞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出口段至4#明渠段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bidi="ar"/>
        </w:rPr>
        <w:t>劳务分包工程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 xml:space="preserve">”比选活动的合法特别授权代表，以参选人名义全权处理该比选项目有关参选、洽谈、签订以及履行合同等一切相关事宜。该特别授权代表所签署的文件、资料和比选过程中所作的表态等我单位均予以认可。 </w:t>
      </w:r>
    </w:p>
    <w:p w14:paraId="1BAA8D7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 w:firstLineChars="0"/>
        <w:jc w:val="left"/>
        <w:textAlignment w:val="auto"/>
        <w:rPr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 xml:space="preserve">特此授权。 </w:t>
      </w:r>
    </w:p>
    <w:p w14:paraId="03F304E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</w:pPr>
    </w:p>
    <w:p w14:paraId="46D189A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 w:firstLineChars="0"/>
        <w:jc w:val="left"/>
        <w:textAlignment w:val="auto"/>
        <w:rPr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参 选 人：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u w:val="single"/>
          <w:lang w:val="en-US" w:eastAsia="zh-CN" w:bidi="ar"/>
        </w:rPr>
        <w:t xml:space="preserve">                    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 xml:space="preserve">（公章） </w:t>
      </w:r>
    </w:p>
    <w:p w14:paraId="06E0189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 w:firstLineChars="0"/>
        <w:jc w:val="left"/>
        <w:textAlignment w:val="auto"/>
        <w:rPr>
          <w:rFonts w:hint="default"/>
          <w:sz w:val="28"/>
          <w:szCs w:val="28"/>
          <w:u w:val="single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法定代表人签字：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u w:val="single"/>
          <w:lang w:val="en-US" w:eastAsia="zh-CN" w:bidi="ar"/>
        </w:rPr>
        <w:t xml:space="preserve">              </w:t>
      </w:r>
    </w:p>
    <w:p w14:paraId="12C1BF7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 w:firstLineChars="0"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</w:pPr>
    </w:p>
    <w:p w14:paraId="231FF33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 w:firstLineChars="0"/>
        <w:jc w:val="left"/>
        <w:textAlignment w:val="auto"/>
        <w:rPr>
          <w:rFonts w:hint="default"/>
          <w:sz w:val="28"/>
          <w:szCs w:val="28"/>
          <w:u w:val="single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被授权代表签字：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u w:val="single"/>
          <w:lang w:val="en-US" w:eastAsia="zh-CN" w:bidi="ar"/>
        </w:rPr>
        <w:t xml:space="preserve">              </w:t>
      </w:r>
    </w:p>
    <w:p w14:paraId="7866313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 w:firstLineChars="0"/>
        <w:jc w:val="left"/>
        <w:textAlignment w:val="auto"/>
        <w:rPr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 xml:space="preserve">日 期：    年    月   日 </w:t>
      </w:r>
    </w:p>
    <w:p w14:paraId="1B3AD93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</w:pPr>
    </w:p>
    <w:p w14:paraId="4B1AB9C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</w:pPr>
    </w:p>
    <w:p w14:paraId="33E9383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说明：本授权书应在参选文件中装订授权双方身份证复印件。</w:t>
      </w:r>
    </w:p>
    <w:p w14:paraId="610CCF6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1EE2D06"/>
    <w:rsid w:val="4E1E0364"/>
    <w:rsid w:val="4FF51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  <w:rPr>
      <w:rFonts w:cs="Calibri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916</Words>
  <Characters>948</Characters>
  <Lines>0</Lines>
  <Paragraphs>0</Paragraphs>
  <TotalTime>0</TotalTime>
  <ScaleCrop>false</ScaleCrop>
  <LinksUpToDate>false</LinksUpToDate>
  <CharactersWithSpaces>1168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2025-12-02T06:57:00Z</dcterms:created>
  <dc:creator>31291</dc:creator>
  <cp:lastModifiedBy>我喂吉几袋盐</cp:lastModifiedBy>
  <dcterms:modified xsi:type="dcterms:W3CDTF">2025-12-02T07:58:02Z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eyJoZGlkIjoiM2Y3NjBiZTczMTRiMzczN2IzZWE5MzQwYmNiMGJjNGUiLCJ1c2VySWQiOiI2MjE1NzUzMzkifQ==</vt:lpwstr>
  </property>
  <property fmtid="{D5CDD505-2E9C-101B-9397-08002B2CF9AE}" pid="4" name="ICV">
    <vt:lpwstr>A26842AAB6314F1CBADF249A2CDC8CC5_13</vt:lpwstr>
  </property>
</Properties>
</file>